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ngsana New" w:hAnsi="Angsana New" w:cs="Angsana New"/>
          <w:color w:val="1D5A8B"/>
          <w:sz w:val="36"/>
          <w:szCs w:val="36"/>
        </w:rPr>
      </w:pPr>
      <w:r w:rsidRPr="00F36F3C">
        <w:rPr>
          <w:rStyle w:val="a4"/>
          <w:rFonts w:ascii="Angsana New" w:hAnsi="Angsana New" w:cs="Angsana New"/>
          <w:color w:val="1D5A8B"/>
          <w:sz w:val="36"/>
          <w:szCs w:val="36"/>
          <w:cs/>
        </w:rPr>
        <w:t>แผนปฏิบัติการจัดเก็บภาษีบำรุงท้องที่</w:t>
      </w:r>
      <w:r w:rsidRPr="00F36F3C">
        <w:rPr>
          <w:rStyle w:val="a4"/>
          <w:rFonts w:ascii="Angsana New" w:hAnsi="Angsana New" w:cs="Angsana New"/>
          <w:color w:val="1D5A8B"/>
          <w:sz w:val="36"/>
          <w:szCs w:val="36"/>
        </w:rPr>
        <w:t> </w:t>
      </w:r>
      <w:r w:rsidRPr="00F36F3C">
        <w:rPr>
          <w:rStyle w:val="a4"/>
          <w:rFonts w:ascii="Angsana New" w:hAnsi="Angsana New" w:cs="Angsana New"/>
          <w:color w:val="1D5A8B"/>
          <w:sz w:val="36"/>
          <w:szCs w:val="36"/>
          <w:cs/>
        </w:rPr>
        <w:t>ประจำปี</w:t>
      </w:r>
      <w:r w:rsidRPr="00F36F3C">
        <w:rPr>
          <w:rStyle w:val="a4"/>
          <w:rFonts w:ascii="Angsana New" w:hAnsi="Angsana New" w:cs="Angsana New"/>
          <w:color w:val="1D5A8B"/>
          <w:sz w:val="36"/>
          <w:szCs w:val="36"/>
        </w:rPr>
        <w:t> </w:t>
      </w:r>
      <w:r w:rsidRPr="00F36F3C">
        <w:rPr>
          <w:rStyle w:val="a4"/>
          <w:rFonts w:ascii="Angsana New" w:hAnsi="Angsana New" w:cs="Angsana New"/>
          <w:color w:val="1D5A8B"/>
          <w:sz w:val="36"/>
          <w:szCs w:val="36"/>
          <w:cs/>
        </w:rPr>
        <w:t>๒๕๖๑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ngsana New" w:hAnsi="Angsana New" w:cs="Angsana New"/>
          <w:color w:val="1D5A8B"/>
          <w:sz w:val="36"/>
          <w:szCs w:val="36"/>
        </w:rPr>
      </w:pPr>
      <w:r w:rsidRPr="00F36F3C">
        <w:rPr>
          <w:rStyle w:val="a4"/>
          <w:rFonts w:ascii="Angsana New" w:hAnsi="Angsana New" w:cs="Angsana New"/>
          <w:color w:val="1D5A8B"/>
          <w:sz w:val="36"/>
          <w:szCs w:val="36"/>
          <w:cs/>
        </w:rPr>
        <w:t>องค์การบริหารส่วนตำบลโคกเพชรพัฒนา</w:t>
      </w:r>
      <w:r w:rsidRPr="00F36F3C">
        <w:rPr>
          <w:rStyle w:val="a4"/>
          <w:rFonts w:ascii="Angsana New" w:hAnsi="Angsana New" w:cs="Angsana New"/>
          <w:color w:val="1D5A8B"/>
          <w:sz w:val="36"/>
          <w:szCs w:val="36"/>
        </w:rPr>
        <w:t> </w:t>
      </w:r>
      <w:r w:rsidRPr="00F36F3C">
        <w:rPr>
          <w:rStyle w:val="a4"/>
          <w:rFonts w:ascii="Angsana New" w:hAnsi="Angsana New" w:cs="Angsana New"/>
          <w:color w:val="1D5A8B"/>
          <w:sz w:val="36"/>
          <w:szCs w:val="36"/>
          <w:cs/>
        </w:rPr>
        <w:t>อำเภอบำเหน็จณรงค์</w:t>
      </w:r>
      <w:r w:rsidRPr="00F36F3C">
        <w:rPr>
          <w:rStyle w:val="a4"/>
          <w:rFonts w:ascii="Angsana New" w:hAnsi="Angsana New" w:cs="Angsana New"/>
          <w:color w:val="1D5A8B"/>
          <w:sz w:val="36"/>
          <w:szCs w:val="36"/>
        </w:rPr>
        <w:t> </w:t>
      </w:r>
      <w:r w:rsidRPr="00F36F3C">
        <w:rPr>
          <w:rStyle w:val="a4"/>
          <w:rFonts w:ascii="Angsana New" w:hAnsi="Angsana New" w:cs="Angsana New"/>
          <w:color w:val="1D5A8B"/>
          <w:sz w:val="36"/>
          <w:szCs w:val="36"/>
          <w:cs/>
        </w:rPr>
        <w:t>จังหวัดชัยภูมิ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> 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แยกปฏิบัติตามขั้นตอนของกิจกรรม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ก. ขั้นเตรียมการ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๑.</w:t>
      </w:r>
      <w:r w:rsidRPr="00F36F3C">
        <w:rPr>
          <w:rFonts w:ascii="Angsana New" w:hAnsi="Angsana New" w:cs="Angsana New"/>
          <w:color w:val="1D5A8B"/>
          <w:sz w:val="32"/>
          <w:szCs w:val="32"/>
        </w:rPr>
        <w:t>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ตรวจสอบและคัดลอกรายชื่อผู้อยู่ในเกณฑ์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                  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กันยายน - ตุลาคม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เสียภาษีในปีงบประมาณ (บัญชีลูกหนี้ตามเกณฑ์ค้างรับ)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๒.</w:t>
      </w:r>
      <w:r w:rsidRPr="00F36F3C">
        <w:rPr>
          <w:rFonts w:ascii="Angsana New" w:hAnsi="Angsana New" w:cs="Angsana New"/>
          <w:color w:val="1D5A8B"/>
          <w:sz w:val="32"/>
          <w:szCs w:val="32"/>
        </w:rPr>
        <w:t>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สำรวจและจัดเตรียมแบบพิมพ์</w:t>
      </w:r>
      <w:proofErr w:type="spellStart"/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ต่างๆ</w:t>
      </w:r>
      <w:proofErr w:type="spellEnd"/>
      <w:r w:rsidRPr="00F36F3C">
        <w:rPr>
          <w:rFonts w:ascii="Angsana New" w:hAnsi="Angsana New" w:cs="Angsana New"/>
          <w:color w:val="1D5A8B"/>
          <w:sz w:val="32"/>
          <w:szCs w:val="32"/>
        </w:rPr>
        <w:t>                                            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ตุลาคม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๓.</w:t>
      </w:r>
      <w:r w:rsidRPr="00F36F3C">
        <w:rPr>
          <w:rFonts w:ascii="Angsana New" w:hAnsi="Angsana New" w:cs="Angsana New"/>
          <w:color w:val="1D5A8B"/>
          <w:sz w:val="32"/>
          <w:szCs w:val="32"/>
        </w:rPr>
        <w:t>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ประชาสัมพันธ์ขั้นตอนและวิธีการเสียภาษี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                   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พฤศจิกายน - กุมภาพันธ์</w:t>
      </w:r>
      <w:bookmarkStart w:id="0" w:name="_GoBack"/>
      <w:bookmarkEnd w:id="0"/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๔.</w:t>
      </w:r>
      <w:r w:rsidRPr="00F36F3C">
        <w:rPr>
          <w:rFonts w:ascii="Angsana New" w:hAnsi="Angsana New" w:cs="Angsana New"/>
          <w:color w:val="1D5A8B"/>
          <w:sz w:val="32"/>
          <w:szCs w:val="32"/>
        </w:rPr>
        <w:t>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ประกาศให้ผู้มีหน้าที่เสียภาษียื่นแบบแสดงรายการที่ดินเพื่อขอรับการประเมิน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ภาษี (ภบท.๕) จากนั้นจัดทำประกาศรายชื่อผู้เสียภาษี (ภบท.๑๐)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มกราคม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> 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ข. ขั้นตอนการจัดเก็บ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๑.</w:t>
      </w:r>
      <w:r w:rsidRPr="00F36F3C">
        <w:rPr>
          <w:rFonts w:ascii="Angsana New" w:hAnsi="Angsana New" w:cs="Angsana New"/>
          <w:color w:val="1D5A8B"/>
          <w:sz w:val="32"/>
          <w:szCs w:val="32"/>
        </w:rPr>
        <w:t>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 xml:space="preserve">รับแบบแสดงรายการที่ดิน กรณียื่นเพิ่มเติม/ขอความร่วมมือกำนัน 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มกราคม - เมษายน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ผู้ใหญ่บ้านในการจัดเก็บ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๒.</w:t>
      </w:r>
      <w:r w:rsidRPr="00F36F3C">
        <w:rPr>
          <w:rFonts w:ascii="Angsana New" w:hAnsi="Angsana New" w:cs="Angsana New"/>
          <w:color w:val="1D5A8B"/>
          <w:sz w:val="32"/>
          <w:szCs w:val="32"/>
        </w:rPr>
        <w:t>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 xml:space="preserve">ประเมินค่าภาษี และแจ้งผลการประเมิน (ใบท้ายภบท.๕) 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 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มกราคม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รับชำระภาษี/ออกใบเสร็จ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                               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มกราคม - เมษายน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กรณีปกติ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-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 xml:space="preserve">รับชำระภาษี (ชำระภาษีในทันที </w:t>
      </w:r>
      <w:proofErr w:type="gramStart"/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หรือชำระภาษีภายในกำหนดเวลา)</w:t>
      </w:r>
      <w:r w:rsidRPr="00F36F3C">
        <w:rPr>
          <w:rFonts w:ascii="Angsana New" w:hAnsi="Angsana New" w:cs="Angsana New"/>
          <w:color w:val="1D5A8B"/>
          <w:sz w:val="32"/>
          <w:szCs w:val="32"/>
        </w:rPr>
        <w:t>   </w:t>
      </w:r>
      <w:proofErr w:type="gramEnd"/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มกราคม - เมษายน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กรณีพิเศษ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๑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 xml:space="preserve">. 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ชำระภาษีเกินเวลาที่กำหนด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>          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ชำระหลังวันที่ ๓๐ เม.ย. ชำระเงินเพิ่มร้อยละ ๒๔ ต่อปีของจำนวนเงินภาษี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ตุลาคม - ธันวาคม</w:t>
      </w:r>
      <w:r w:rsidRPr="00F36F3C">
        <w:rPr>
          <w:rFonts w:ascii="Angsana New" w:hAnsi="Angsana New" w:cs="Angsana New"/>
          <w:color w:val="1D5A8B"/>
          <w:sz w:val="32"/>
          <w:szCs w:val="32"/>
        </w:rPr>
        <w:t>,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เศษของเดือนนับเป็น ๑ เดือน</w:t>
      </w:r>
      <w:r w:rsidRPr="00F36F3C">
        <w:rPr>
          <w:rFonts w:ascii="Angsana New" w:hAnsi="Angsana New" w:cs="Angsana New"/>
          <w:color w:val="1D5A8B"/>
          <w:sz w:val="32"/>
          <w:szCs w:val="32"/>
        </w:rPr>
        <w:t>                                            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พฤษภาคม - กันยายน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๒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 xml:space="preserve">. 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เจ้าของที่ดินใดได้เปลี่ยนแปลงการใช้ที่ดิน ขายโอน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>   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 xml:space="preserve">เป็นเหตุให้มีการลดหย่อนและอัตราภาษีที่ดินเปลี่ยนให้เจ้าของที่ดินแจ้งทาง อบต. 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มกราคม - ธันวาคม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>   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ภายใน ๓๐ วัน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ค. ขั้นประเมินผลและเร่งรัดการจัดเก็บ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 xml:space="preserve">   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๑. ไม่ยื่นแบบแสดงรายการที่ดิน (ภบท.๕)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ภายในเวลาที่กำหนด เสียเงินเพิ่มร้อยละ ๑๐ ของจำนวนเงินภาษีเว้นแต่กรณี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 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กุมภาพันธ์ - กันยายน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lastRenderedPageBreak/>
        <w:t xml:space="preserve">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เจ้าของที่ดินยื่นแบบก่อนเจ้าพนักงานแจ้งเสียเงินเพิ่มร้อยละ ๕ ของจำนวนเงินภาษี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>  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> 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๒. ยื่นแบบไม่ถูกต้อง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>  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>      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ทำให้ต้องเสียภาษีลดน้อยลง เสียเงินเพิ่มร้อยละ ๑๐ ของภาษีที่ยื่นเพิ่มเติม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มกราคม - ธันวาคม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>   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๓. ชี้เขตไม่ถูกต้อง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    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ทำให้ภาษีลดลงเสียเงินเพิ่ม ๒ เท่าภาษี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 xml:space="preserve">   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๔. รายงานนายกอบต. จัดทำส่วนลด/ค่าใช้จ่าย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>                                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พฤษภาคม - กันยายน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>   </w:t>
      </w:r>
      <w:r w:rsidRPr="00F36F3C">
        <w:rPr>
          <w:rStyle w:val="a4"/>
          <w:rFonts w:ascii="Angsana New" w:hAnsi="Angsana New" w:cs="Angsana New"/>
          <w:color w:val="1D5A8B"/>
          <w:sz w:val="32"/>
          <w:szCs w:val="32"/>
          <w:cs/>
        </w:rPr>
        <w:t>๕. รายงานนายอำเภอ/จ่ายเงินส่วนลด และค่าใช้จ่าย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Style w:val="a4"/>
          <w:rFonts w:ascii="Angsana New" w:hAnsi="Angsana New" w:cs="Angsana New"/>
          <w:color w:val="1D5A8B"/>
          <w:sz w:val="32"/>
          <w:szCs w:val="32"/>
        </w:rPr>
        <w:t>       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 xml:space="preserve">ให้กับกำนัน 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,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 xml:space="preserve">ผู้ใหญ่บ้าน </w:t>
      </w:r>
      <w:r w:rsidRPr="00F36F3C">
        <w:rPr>
          <w:rFonts w:ascii="Angsana New" w:hAnsi="Angsana New" w:cs="Angsana New"/>
          <w:color w:val="1D5A8B"/>
          <w:sz w:val="32"/>
          <w:szCs w:val="32"/>
        </w:rPr>
        <w:t xml:space="preserve">, </w:t>
      </w:r>
      <w:r w:rsidRPr="00F36F3C">
        <w:rPr>
          <w:rFonts w:ascii="Angsana New" w:hAnsi="Angsana New" w:cs="Angsana New"/>
          <w:color w:val="1D5A8B"/>
          <w:sz w:val="32"/>
          <w:szCs w:val="32"/>
          <w:cs/>
        </w:rPr>
        <w:t>อำเภอและจังหวัด</w:t>
      </w:r>
    </w:p>
    <w:p w:rsidR="00F36F3C" w:rsidRPr="00F36F3C" w:rsidRDefault="00F36F3C" w:rsidP="00F36F3C">
      <w:pPr>
        <w:pStyle w:val="a3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1D5A8B"/>
          <w:sz w:val="32"/>
          <w:szCs w:val="32"/>
        </w:rPr>
      </w:pPr>
      <w:r w:rsidRPr="00F36F3C">
        <w:rPr>
          <w:rFonts w:ascii="Angsana New" w:hAnsi="Angsana New" w:cs="Angsana New"/>
          <w:color w:val="1D5A8B"/>
          <w:sz w:val="32"/>
          <w:szCs w:val="32"/>
        </w:rPr>
        <w:t> </w:t>
      </w:r>
    </w:p>
    <w:p w:rsidR="008B0F6C" w:rsidRPr="00F36F3C" w:rsidRDefault="008B0F6C" w:rsidP="00F36F3C">
      <w:pPr>
        <w:rPr>
          <w:rFonts w:ascii="Angsana New" w:hAnsi="Angsana New" w:cs="Angsana New"/>
          <w:sz w:val="32"/>
          <w:szCs w:val="32"/>
        </w:rPr>
      </w:pPr>
    </w:p>
    <w:sectPr w:rsidR="008B0F6C" w:rsidRPr="00F3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3C"/>
    <w:rsid w:val="008B0F6C"/>
    <w:rsid w:val="00F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BF007-2142-4AB4-A622-7E76D30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1</cp:revision>
  <dcterms:created xsi:type="dcterms:W3CDTF">2020-07-17T03:49:00Z</dcterms:created>
  <dcterms:modified xsi:type="dcterms:W3CDTF">2020-07-17T03:51:00Z</dcterms:modified>
</cp:coreProperties>
</file>